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1238946" cy="682173"/>
            <wp:effectExtent b="0" l="0" r="0" t="0"/>
            <wp:docPr descr="A pink logo with a black background&#10;&#10;AI-generated content may be incorrect." id="2" name="image3.png"/>
            <a:graphic>
              <a:graphicData uri="http://schemas.openxmlformats.org/drawingml/2006/picture">
                <pic:pic>
                  <pic:nvPicPr>
                    <pic:cNvPr descr="A pink logo with a black background&#10;&#10;AI-generated content may be incorrect.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946" cy="6821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317500" cy="31750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92013" y="3626013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17500" cy="317500"/>
                <wp:effectExtent b="0" l="0" r="0" 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0" cy="317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6" w:val="single"/>
        </w:pBdr>
        <w:jc w:val="center"/>
        <w:rPr>
          <w:rFonts w:ascii="Abadi" w:cs="Abadi" w:eastAsia="Abadi" w:hAnsi="Abad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Abadi" w:cs="Abadi" w:eastAsia="Abadi" w:hAnsi="Abadi"/>
          <w:b w:val="1"/>
          <w:bCs w:val="1"/>
          <w:color w:val="000000"/>
          <w:sz w:val="28"/>
          <w:szCs w:val="28"/>
          <w:rtl w:val="0"/>
        </w:rPr>
        <w:t xml:space="preserve">Checklist for Creating a Successful Tournament</w:t>
      </w:r>
    </w:p>
    <w:p w:rsidR="00000000" w:rsidDel="00000000" w:rsidP="00000000" w:rsidRDefault="00000000" w:rsidRPr="00000000" w14:paraId="00000004">
      <w:pPr>
        <w:jc w:val="center"/>
        <w:rPr>
          <w:rFonts w:ascii="Abadi" w:cs="Abadi" w:eastAsia="Abadi" w:hAnsi="Abad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badi" w:cs="Abadi" w:eastAsia="Abadi" w:hAnsi="Abadi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A well-planned tournament is a lot of work; however it creates a positive experience for players, coaches, officials and spectators. Strong preparation and clear communication are keys to a smooth and memorable event. Use the following guide as a checklist to help you plan, organize and execute a successful Tournament! Please reach out to our </w:t>
      </w:r>
      <w:r w:rsidDel="00000000" w:rsidR="00000000" w:rsidRPr="00000000">
        <w:rPr>
          <w:rFonts w:ascii="Abadi" w:cs="Abadi" w:eastAsia="Abadi" w:hAnsi="Abadi"/>
          <w:b w:val="1"/>
          <w:bCs w:val="1"/>
          <w:i w:val="1"/>
          <w:iCs w:val="1"/>
          <w:rtl w:val="0"/>
        </w:rPr>
        <w:t xml:space="preserve">girls or boys division directors</w:t>
      </w:r>
      <w:r w:rsidDel="00000000" w:rsidR="00000000" w:rsidRPr="00000000">
        <w:rPr>
          <w:rFonts w:ascii="Abadi" w:cs="Abadi" w:eastAsia="Abadi" w:hAnsi="Abadi"/>
          <w:rtl w:val="0"/>
        </w:rPr>
        <w:t xml:space="preserve"> if you have any questions or require more guidance. </w:t>
      </w:r>
    </w:p>
    <w:p w:rsidR="00000000" w:rsidDel="00000000" w:rsidP="00000000" w:rsidRDefault="00000000" w:rsidRPr="00000000" w14:paraId="00000006">
      <w:pPr>
        <w:rPr>
          <w:rFonts w:ascii="Abadi" w:cs="Abadi" w:eastAsia="Abadi" w:hAnsi="Aba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Pick your Tournament dates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Reach out to the Operation team to find/reserve a gym - make sure to reserve your gym early!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Determine registration cost (do you want to use it as a fundraiser or break even)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Design and print tournament flyers / Promote the event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Develop a sponsorship request letter asking for support/donations (i.e. free printing, items for player of the game awards, banners etc.)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Order medals/banner etc. for the tournament winners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Make and distribute the tournament schedule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Contact the referee assignor to book referees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Make a score sheet/shot clock schedule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Make a hall monitor schedule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Secure a clock and print score sheets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Secure a speaker for music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Print tournament brochure and POG/Hustler certificates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leader="none" w:pos="6522"/>
        </w:tabs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Purchase items for the canteen/make a canteen schedule</w:t>
        <w:tab/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leader="none" w:pos="6522"/>
        </w:tabs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Select game day moderators to be present at all games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Send BNB rules for your age category to all coaches and managers of attending teams  in advance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/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Learn the rules of your facility and communicate these to your team/attending teams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Abadi" w:cs="Abadi" w:eastAsia="Abadi" w:hAnsi="Abadi"/>
          <w:u w:val="none"/>
        </w:rPr>
      </w:pPr>
      <w:r w:rsidDel="00000000" w:rsidR="00000000" w:rsidRPr="00000000">
        <w:rPr>
          <w:rFonts w:ascii="Abadi" w:cs="Abadi" w:eastAsia="Abadi" w:hAnsi="Abadi"/>
          <w:rtl w:val="0"/>
        </w:rPr>
        <w:t xml:space="preserve">Have ice and a first aid kit available for emergencies</w:t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/>
        <w:drawing>
          <wp:inline distB="0" distT="0" distL="0" distR="0">
            <wp:extent cx="1049880" cy="1049880"/>
            <wp:effectExtent b="0" l="0" r="0" t="0"/>
            <wp:docPr descr="Basketball New Brunswick" id="4" name="image1.png"/>
            <a:graphic>
              <a:graphicData uri="http://schemas.openxmlformats.org/drawingml/2006/picture">
                <pic:pic>
                  <pic:nvPicPr>
                    <pic:cNvPr descr="Basketball New Brunswick"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9880" cy="104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/>
        <w:drawing>
          <wp:inline distB="0" distT="0" distL="0" distR="0">
            <wp:extent cx="5212804" cy="6987548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12804" cy="69875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bad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CA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jp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dNgziX04ZIcUnz4FXzWh8j/Wkg==">CgMxLjA4AHIhMUo5aTVUS0JuMVlVeTB1LVFLQWhJZFpVQlBOWU16TzJ4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cbc06e0-24cf-4f56-bab7-78e3f0d940b7_Enabled">
    <vt:lpwstr>true</vt:lpwstr>
  </property>
  <property fmtid="{D5CDD505-2E9C-101B-9397-08002B2CF9AE}" pid="3" name="MSIP_Label_7cbc06e0-24cf-4f56-bab7-78e3f0d940b7_SetDate">
    <vt:lpwstr>2026-04-30T22:34:04Z</vt:lpwstr>
  </property>
  <property fmtid="{D5CDD505-2E9C-101B-9397-08002B2CF9AE}" pid="4" name="MSIP_Label_7cbc06e0-24cf-4f56-bab7-78e3f0d940b7_Method">
    <vt:lpwstr>Privileged</vt:lpwstr>
  </property>
  <property fmtid="{D5CDD505-2E9C-101B-9397-08002B2CF9AE}" pid="5" name="MSIP_Label_7cbc06e0-24cf-4f56-bab7-78e3f0d940b7_Name">
    <vt:lpwstr>Unclassified-Non classifié</vt:lpwstr>
  </property>
  <property fmtid="{D5CDD505-2E9C-101B-9397-08002B2CF9AE}" pid="6" name="MSIP_Label_7cbc06e0-24cf-4f56-bab7-78e3f0d940b7_SiteId">
    <vt:lpwstr>cd9584b2-f14c-48ae-a87a-edb195f4877e</vt:lpwstr>
  </property>
  <property fmtid="{D5CDD505-2E9C-101B-9397-08002B2CF9AE}" pid="7" name="MSIP_Label_7cbc06e0-24cf-4f56-bab7-78e3f0d940b7_ActionId">
    <vt:lpwstr>8f0b072d-3ccc-46eb-ab23-0ee9b3d12ebb</vt:lpwstr>
  </property>
  <property fmtid="{D5CDD505-2E9C-101B-9397-08002B2CF9AE}" pid="8" name="MSIP_Label_7cbc06e0-24cf-4f56-bab7-78e3f0d940b7_ContentBits">
    <vt:lpwstr>0</vt:lpwstr>
  </property>
  <property fmtid="{D5CDD505-2E9C-101B-9397-08002B2CF9AE}" pid="9" name="MSIP_Label_7cbc06e0-24cf-4f56-bab7-78e3f0d940b7_Tag">
    <vt:lpwstr>10, 0, 1, 1</vt:lpwstr>
  </property>
</Properties>
</file>